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3B270D" w:rsidRDefault="002F350C" w:rsidP="00766C8F">
      <w:pPr>
        <w:rPr>
          <w:rFonts w:ascii="Arial" w:hAnsi="Arial" w:cs="Arial"/>
          <w:sz w:val="24"/>
          <w:szCs w:val="24"/>
          <w:u w:val="single"/>
        </w:rPr>
      </w:pPr>
      <w:r>
        <w:rPr>
          <w:rFonts w:ascii="Arial" w:hAnsi="Arial" w:cs="Arial"/>
          <w:b/>
          <w:bCs/>
          <w:sz w:val="24"/>
          <w:szCs w:val="24"/>
          <w:u w:val="single"/>
        </w:rPr>
        <w:t xml:space="preserve">Prepping </w:t>
      </w:r>
      <w:proofErr w:type="spellStart"/>
      <w:r>
        <w:rPr>
          <w:rFonts w:ascii="Arial" w:hAnsi="Arial" w:cs="Arial"/>
          <w:b/>
          <w:bCs/>
          <w:sz w:val="24"/>
          <w:szCs w:val="24"/>
          <w:u w:val="single"/>
        </w:rPr>
        <w:t>ePRU</w:t>
      </w:r>
      <w:proofErr w:type="spellEnd"/>
      <w:r w:rsidR="00FD342D">
        <w:rPr>
          <w:rFonts w:ascii="Arial" w:hAnsi="Arial" w:cs="Arial"/>
          <w:b/>
          <w:bCs/>
          <w:sz w:val="24"/>
          <w:szCs w:val="24"/>
          <w:u w:val="single"/>
        </w:rPr>
        <w:t xml:space="preserve"> - Lookups</w:t>
      </w:r>
    </w:p>
    <w:p w:rsidR="003624E1" w:rsidRDefault="002F350C" w:rsidP="00766C8F">
      <w:pPr>
        <w:rPr>
          <w:rFonts w:ascii="Arial" w:hAnsi="Arial" w:cs="Arial"/>
          <w:sz w:val="24"/>
          <w:szCs w:val="24"/>
        </w:rPr>
      </w:pPr>
      <w:r>
        <w:rPr>
          <w:rFonts w:ascii="Arial" w:hAnsi="Arial" w:cs="Arial"/>
          <w:sz w:val="24"/>
          <w:szCs w:val="24"/>
        </w:rPr>
        <w:t xml:space="preserve">First, populate the Lookups sheet. Some of the fields in the </w:t>
      </w:r>
      <w:r>
        <w:rPr>
          <w:rFonts w:ascii="Arial" w:hAnsi="Arial" w:cs="Arial"/>
          <w:b/>
          <w:sz w:val="24"/>
          <w:szCs w:val="24"/>
        </w:rPr>
        <w:t>Maintain Records</w:t>
      </w:r>
      <w:r>
        <w:rPr>
          <w:rFonts w:ascii="Arial" w:hAnsi="Arial" w:cs="Arial"/>
          <w:sz w:val="24"/>
          <w:szCs w:val="24"/>
        </w:rPr>
        <w:t xml:space="preserve"> forms and </w:t>
      </w:r>
      <w:r>
        <w:rPr>
          <w:rFonts w:ascii="Arial" w:hAnsi="Arial" w:cs="Arial"/>
          <w:b/>
          <w:sz w:val="24"/>
          <w:szCs w:val="24"/>
        </w:rPr>
        <w:t>Validate Sheet (and Calculations)</w:t>
      </w:r>
      <w:r>
        <w:rPr>
          <w:rFonts w:ascii="Arial" w:hAnsi="Arial" w:cs="Arial"/>
          <w:sz w:val="24"/>
          <w:szCs w:val="24"/>
        </w:rPr>
        <w:t xml:space="preserve"> will not work without Lo</w:t>
      </w:r>
      <w:r w:rsidR="001A0841">
        <w:rPr>
          <w:rFonts w:ascii="Arial" w:hAnsi="Arial" w:cs="Arial"/>
          <w:sz w:val="24"/>
          <w:szCs w:val="24"/>
        </w:rPr>
        <w:t>okup values; additionally, any f</w:t>
      </w:r>
      <w:r>
        <w:rPr>
          <w:rFonts w:ascii="Arial" w:hAnsi="Arial" w:cs="Arial"/>
          <w:sz w:val="24"/>
          <w:szCs w:val="24"/>
        </w:rPr>
        <w:t xml:space="preserve">ee rates associated with a CLIN/SLIN that have been entered in the Lookups sheet will overwrite those manually entered within the segments. See Appendix B in the official </w:t>
      </w:r>
      <w:proofErr w:type="spellStart"/>
      <w:r>
        <w:rPr>
          <w:rFonts w:ascii="Arial" w:hAnsi="Arial" w:cs="Arial"/>
          <w:sz w:val="24"/>
          <w:szCs w:val="24"/>
        </w:rPr>
        <w:t>ePRU</w:t>
      </w:r>
      <w:proofErr w:type="spellEnd"/>
      <w:r>
        <w:rPr>
          <w:rFonts w:ascii="Arial" w:hAnsi="Arial" w:cs="Arial"/>
          <w:sz w:val="24"/>
          <w:szCs w:val="24"/>
        </w:rPr>
        <w:t xml:space="preserve"> user guide for further details. </w:t>
      </w:r>
    </w:p>
    <w:p w:rsidR="003B270D" w:rsidRDefault="00FD342D" w:rsidP="00766C8F">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sidR="002F350C">
        <w:rPr>
          <w:rFonts w:ascii="Arial" w:hAnsi="Arial" w:cs="Arial"/>
          <w:sz w:val="24"/>
          <w:szCs w:val="24"/>
        </w:rPr>
        <w:t xml:space="preserve"> </w:t>
      </w:r>
      <w:r>
        <w:rPr>
          <w:rFonts w:ascii="Arial" w:hAnsi="Arial" w:cs="Arial"/>
          <w:sz w:val="24"/>
          <w:szCs w:val="24"/>
        </w:rPr>
        <w:t xml:space="preserve">The user has the option to import Lookup Value from an export of a prior or current version of </w:t>
      </w:r>
      <w:proofErr w:type="spellStart"/>
      <w:r>
        <w:rPr>
          <w:rFonts w:ascii="Arial" w:hAnsi="Arial" w:cs="Arial"/>
          <w:sz w:val="24"/>
          <w:szCs w:val="24"/>
        </w:rPr>
        <w:t>ePRU</w:t>
      </w:r>
      <w:proofErr w:type="spellEnd"/>
      <w:r>
        <w:rPr>
          <w:rFonts w:ascii="Arial" w:hAnsi="Arial" w:cs="Arial"/>
          <w:sz w:val="24"/>
          <w:szCs w:val="24"/>
        </w:rPr>
        <w:t xml:space="preserve">. </w:t>
      </w:r>
      <w:r w:rsidR="002F350C">
        <w:rPr>
          <w:rFonts w:ascii="Arial" w:hAnsi="Arial" w:cs="Arial"/>
          <w:sz w:val="24"/>
          <w:szCs w:val="24"/>
        </w:rPr>
        <w:t xml:space="preserve">Importing cost and/or lookup data is recommended when upgrading to a new version of </w:t>
      </w:r>
      <w:proofErr w:type="spellStart"/>
      <w:r w:rsidR="002F350C">
        <w:rPr>
          <w:rFonts w:ascii="Arial" w:hAnsi="Arial" w:cs="Arial"/>
          <w:sz w:val="24"/>
          <w:szCs w:val="24"/>
        </w:rPr>
        <w:t>ePRU</w:t>
      </w:r>
      <w:proofErr w:type="spellEnd"/>
      <w:r w:rsidR="002F350C">
        <w:rPr>
          <w:rFonts w:ascii="Arial" w:hAnsi="Arial" w:cs="Arial"/>
          <w:sz w:val="24"/>
          <w:szCs w:val="24"/>
        </w:rPr>
        <w:t xml:space="preserve">. Ensure that the data is first exported from the prior version of the utility. Cost data is exported from the eCRAFT Summary sheet and lookup data is exported from the Lookups sheet. The import of either data file will clear the existing data within </w:t>
      </w:r>
      <w:proofErr w:type="spellStart"/>
      <w:r w:rsidR="002F350C">
        <w:rPr>
          <w:rFonts w:ascii="Arial" w:hAnsi="Arial" w:cs="Arial"/>
          <w:sz w:val="24"/>
          <w:szCs w:val="24"/>
        </w:rPr>
        <w:t>ePRU</w:t>
      </w:r>
      <w:proofErr w:type="spellEnd"/>
      <w:r w:rsidR="002F350C">
        <w:rPr>
          <w:rFonts w:ascii="Arial" w:hAnsi="Arial" w:cs="Arial"/>
          <w:sz w:val="24"/>
          <w:szCs w:val="24"/>
        </w:rPr>
        <w:t>.</w:t>
      </w:r>
    </w:p>
    <w:p w:rsidR="00FD342D" w:rsidRDefault="00FD342D" w:rsidP="00766C8F">
      <w:pPr>
        <w:rPr>
          <w:rFonts w:ascii="Arial" w:hAnsi="Arial" w:cs="Arial"/>
          <w:sz w:val="24"/>
          <w:szCs w:val="24"/>
        </w:rPr>
      </w:pPr>
      <w:r>
        <w:rPr>
          <w:rFonts w:ascii="Arial" w:hAnsi="Arial" w:cs="Arial"/>
          <w:sz w:val="24"/>
          <w:szCs w:val="24"/>
        </w:rPr>
        <w:t xml:space="preserve">When entering data there are 4 sets of columns that must have paired data. These groups are indicated by yellow and red column headers, and are also noted in the orange box at the top of the page. </w:t>
      </w:r>
      <w:r w:rsidR="00601C64">
        <w:rPr>
          <w:rFonts w:ascii="Arial" w:hAnsi="Arial" w:cs="Arial"/>
          <w:sz w:val="24"/>
          <w:szCs w:val="24"/>
        </w:rPr>
        <w:t xml:space="preserve">Make sure when entering information in any of these columns to fill out all other columns in the set with their respective information. </w:t>
      </w:r>
    </w:p>
    <w:p w:rsidR="003624E1" w:rsidRDefault="00601C64" w:rsidP="00766C8F">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Pr>
          <w:rFonts w:ascii="Arial" w:hAnsi="Arial" w:cs="Arial"/>
          <w:sz w:val="24"/>
          <w:szCs w:val="24"/>
        </w:rPr>
        <w:t xml:space="preserve"> In lookups, or anywhere else in the </w:t>
      </w:r>
      <w:proofErr w:type="spellStart"/>
      <w:r>
        <w:rPr>
          <w:rFonts w:ascii="Arial" w:hAnsi="Arial" w:cs="Arial"/>
          <w:sz w:val="24"/>
          <w:szCs w:val="24"/>
        </w:rPr>
        <w:t>ePRU</w:t>
      </w:r>
      <w:proofErr w:type="spellEnd"/>
      <w:r>
        <w:rPr>
          <w:rFonts w:ascii="Arial" w:hAnsi="Arial" w:cs="Arial"/>
          <w:sz w:val="24"/>
          <w:szCs w:val="24"/>
        </w:rPr>
        <w:t xml:space="preserve"> tool, do not leave any blank rows between data. Any values below the empty cell </w:t>
      </w:r>
      <w:r w:rsidR="001D7DDF">
        <w:rPr>
          <w:rFonts w:ascii="Arial" w:hAnsi="Arial" w:cs="Arial"/>
          <w:sz w:val="24"/>
          <w:szCs w:val="24"/>
        </w:rPr>
        <w:t xml:space="preserve">will be ignored and, in some cases, removed. </w:t>
      </w:r>
    </w:p>
    <w:p w:rsidR="001D7DDF" w:rsidRPr="001D7DDF" w:rsidRDefault="001D7DDF" w:rsidP="00766C8F">
      <w:pPr>
        <w:rPr>
          <w:rFonts w:ascii="Arial" w:hAnsi="Arial" w:cs="Arial"/>
          <w:sz w:val="24"/>
          <w:szCs w:val="24"/>
        </w:rPr>
      </w:pPr>
      <w:r>
        <w:rPr>
          <w:rFonts w:ascii="Arial" w:hAnsi="Arial" w:cs="Arial"/>
          <w:sz w:val="24"/>
          <w:szCs w:val="24"/>
        </w:rPr>
        <w:t xml:space="preserve">When Lookups has been updated use the </w:t>
      </w:r>
      <w:r>
        <w:rPr>
          <w:rFonts w:ascii="Arial" w:hAnsi="Arial" w:cs="Arial"/>
          <w:b/>
          <w:sz w:val="24"/>
          <w:szCs w:val="24"/>
        </w:rPr>
        <w:t>Reset Lookups</w:t>
      </w:r>
      <w:r>
        <w:rPr>
          <w:rFonts w:ascii="Arial" w:hAnsi="Arial" w:cs="Arial"/>
          <w:sz w:val="24"/>
          <w:szCs w:val="24"/>
        </w:rPr>
        <w:t xml:space="preserve"> button to save all information. </w:t>
      </w:r>
    </w:p>
    <w:p w:rsidR="00FD342D" w:rsidRDefault="002F350C" w:rsidP="00766C8F">
      <w:pPr>
        <w:rPr>
          <w:rFonts w:ascii="Arial" w:hAnsi="Arial" w:cs="Arial"/>
          <w:b/>
          <w:bCs/>
          <w:sz w:val="24"/>
          <w:szCs w:val="24"/>
          <w:u w:val="single"/>
        </w:rPr>
      </w:pPr>
      <w:r>
        <w:rPr>
          <w:rFonts w:ascii="Arial" w:hAnsi="Arial" w:cs="Arial"/>
          <w:b/>
          <w:bCs/>
          <w:sz w:val="24"/>
          <w:szCs w:val="24"/>
          <w:u w:val="single"/>
        </w:rPr>
        <w:t>Entering Data</w:t>
      </w:r>
    </w:p>
    <w:p w:rsidR="00FD342D" w:rsidRDefault="001D7DDF" w:rsidP="00766C8F">
      <w:pPr>
        <w:rPr>
          <w:rFonts w:ascii="Arial" w:hAnsi="Arial" w:cs="Arial"/>
          <w:sz w:val="24"/>
          <w:szCs w:val="24"/>
        </w:rPr>
      </w:pPr>
      <w:r>
        <w:rPr>
          <w:rFonts w:ascii="Arial" w:hAnsi="Arial" w:cs="Arial"/>
          <w:sz w:val="24"/>
          <w:szCs w:val="24"/>
        </w:rPr>
        <w:t>Start with</w:t>
      </w:r>
      <w:r w:rsidR="00FD342D">
        <w:rPr>
          <w:rFonts w:ascii="Arial" w:hAnsi="Arial" w:cs="Arial"/>
          <w:sz w:val="24"/>
          <w:szCs w:val="24"/>
        </w:rPr>
        <w:t xml:space="preserve"> the General Information section. After the General Information</w:t>
      </w:r>
      <w:r w:rsidR="00415A6A">
        <w:rPr>
          <w:rFonts w:ascii="Arial" w:hAnsi="Arial" w:cs="Arial"/>
          <w:sz w:val="24"/>
          <w:szCs w:val="24"/>
        </w:rPr>
        <w:t xml:space="preserve"> (</w:t>
      </w:r>
      <w:bookmarkStart w:id="0" w:name="_GoBack"/>
      <w:bookmarkEnd w:id="0"/>
      <w:r>
        <w:rPr>
          <w:rFonts w:ascii="Arial" w:hAnsi="Arial" w:cs="Arial"/>
          <w:sz w:val="24"/>
          <w:szCs w:val="24"/>
        </w:rPr>
        <w:t>and Lookups)</w:t>
      </w:r>
      <w:r w:rsidR="00FD342D">
        <w:rPr>
          <w:rFonts w:ascii="Arial" w:hAnsi="Arial" w:cs="Arial"/>
          <w:sz w:val="24"/>
          <w:szCs w:val="24"/>
        </w:rPr>
        <w:t xml:space="preserve"> have been updated, sheets can be completed in any order.</w:t>
      </w:r>
    </w:p>
    <w:p w:rsidR="00FD342D" w:rsidRPr="00FD342D" w:rsidRDefault="001D7DDF" w:rsidP="00766C8F">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Pr>
          <w:rFonts w:ascii="Segoe UI Symbol" w:hAnsi="Segoe UI Symbol" w:cs="Segoe UI Symbol"/>
          <w:color w:val="FF0000"/>
          <w:sz w:val="28"/>
          <w:szCs w:val="31"/>
          <w:shd w:val="clear" w:color="auto" w:fill="FFFFFF"/>
        </w:rPr>
        <w:t xml:space="preserve"> </w:t>
      </w:r>
      <w:r w:rsidR="00FD342D">
        <w:rPr>
          <w:rFonts w:ascii="Arial" w:hAnsi="Arial" w:cs="Arial"/>
          <w:sz w:val="24"/>
          <w:szCs w:val="24"/>
        </w:rPr>
        <w:t xml:space="preserve">Use the </w:t>
      </w:r>
      <w:r w:rsidR="00FD342D">
        <w:rPr>
          <w:rFonts w:ascii="Arial" w:hAnsi="Arial" w:cs="Arial"/>
          <w:b/>
          <w:sz w:val="24"/>
          <w:szCs w:val="24"/>
        </w:rPr>
        <w:t>HELP</w:t>
      </w:r>
      <w:r w:rsidR="00FD342D">
        <w:rPr>
          <w:rFonts w:ascii="Arial" w:hAnsi="Arial" w:cs="Arial"/>
          <w:sz w:val="24"/>
          <w:szCs w:val="24"/>
        </w:rPr>
        <w:t xml:space="preserve"> button on each sheet to display the column data types and sizes</w:t>
      </w:r>
      <w:r>
        <w:rPr>
          <w:rFonts w:ascii="Arial" w:hAnsi="Arial" w:cs="Arial"/>
          <w:sz w:val="24"/>
          <w:szCs w:val="24"/>
        </w:rPr>
        <w:t>, as well as other descriptive information</w:t>
      </w:r>
      <w:r w:rsidR="00FD342D">
        <w:rPr>
          <w:rFonts w:ascii="Arial" w:hAnsi="Arial" w:cs="Arial"/>
          <w:sz w:val="24"/>
          <w:szCs w:val="24"/>
        </w:rPr>
        <w:t>.</w:t>
      </w:r>
      <w:r>
        <w:rPr>
          <w:rFonts w:ascii="Arial" w:hAnsi="Arial" w:cs="Arial"/>
          <w:sz w:val="24"/>
          <w:szCs w:val="24"/>
        </w:rPr>
        <w:t xml:space="preserve"> Clicking the button again will hide the information. </w:t>
      </w:r>
    </w:p>
    <w:p w:rsidR="003B270D" w:rsidRDefault="002F350C" w:rsidP="00766C8F">
      <w:pPr>
        <w:rPr>
          <w:rFonts w:ascii="Arial" w:hAnsi="Arial" w:cs="Arial"/>
          <w:sz w:val="24"/>
          <w:szCs w:val="24"/>
        </w:rPr>
      </w:pPr>
      <w:r>
        <w:rPr>
          <w:rFonts w:ascii="Arial" w:hAnsi="Arial" w:cs="Arial"/>
          <w:sz w:val="24"/>
          <w:szCs w:val="24"/>
        </w:rPr>
        <w:t xml:space="preserve">The </w:t>
      </w:r>
      <w:r>
        <w:rPr>
          <w:rFonts w:ascii="Arial" w:hAnsi="Arial" w:cs="Arial"/>
          <w:b/>
          <w:sz w:val="24"/>
          <w:szCs w:val="24"/>
        </w:rPr>
        <w:t>Maintain Record</w:t>
      </w:r>
      <w:r>
        <w:rPr>
          <w:rFonts w:ascii="Arial" w:hAnsi="Arial" w:cs="Arial"/>
          <w:sz w:val="24"/>
          <w:szCs w:val="24"/>
        </w:rPr>
        <w:t xml:space="preserve"> Button form is the one of the ways to enter data into the application, though data may be entered directly into the Excel rows.</w:t>
      </w:r>
    </w:p>
    <w:p w:rsidR="003B270D" w:rsidRDefault="002F350C" w:rsidP="00766C8F">
      <w:pPr>
        <w:rPr>
          <w:rFonts w:ascii="Arial" w:hAnsi="Arial" w:cs="Arial"/>
          <w:sz w:val="24"/>
          <w:szCs w:val="24"/>
        </w:rPr>
      </w:pPr>
      <w:r>
        <w:rPr>
          <w:rFonts w:ascii="Arial" w:hAnsi="Arial" w:cs="Arial"/>
          <w:sz w:val="24"/>
          <w:szCs w:val="24"/>
        </w:rPr>
        <w:t xml:space="preserve">The drop-down lists within the </w:t>
      </w:r>
      <w:r>
        <w:rPr>
          <w:rFonts w:ascii="Arial" w:hAnsi="Arial" w:cs="Arial"/>
          <w:b/>
          <w:sz w:val="24"/>
          <w:szCs w:val="24"/>
        </w:rPr>
        <w:t xml:space="preserve">Maintain Record </w:t>
      </w:r>
      <w:r>
        <w:rPr>
          <w:rFonts w:ascii="Arial" w:hAnsi="Arial" w:cs="Arial"/>
          <w:sz w:val="24"/>
          <w:szCs w:val="24"/>
        </w:rPr>
        <w:t xml:space="preserve">form are populated from the Lookups. Data will only be available as a choice in the </w:t>
      </w:r>
      <w:r>
        <w:rPr>
          <w:rFonts w:ascii="Arial" w:hAnsi="Arial" w:cs="Arial"/>
          <w:b/>
          <w:sz w:val="24"/>
          <w:szCs w:val="24"/>
        </w:rPr>
        <w:t>Maintain Record</w:t>
      </w:r>
      <w:r>
        <w:rPr>
          <w:rFonts w:ascii="Arial" w:hAnsi="Arial" w:cs="Arial"/>
          <w:sz w:val="24"/>
          <w:szCs w:val="24"/>
        </w:rPr>
        <w:t xml:space="preserve"> form if it is in the Lookups sheet.</w:t>
      </w:r>
    </w:p>
    <w:p w:rsidR="003B270D" w:rsidRDefault="002F350C" w:rsidP="00766C8F">
      <w:pPr>
        <w:rPr>
          <w:rFonts w:ascii="Arial" w:hAnsi="Arial" w:cs="Arial"/>
          <w:sz w:val="24"/>
          <w:szCs w:val="24"/>
        </w:rPr>
      </w:pPr>
      <w:r>
        <w:rPr>
          <w:rFonts w:ascii="Arial" w:hAnsi="Arial" w:cs="Arial"/>
          <w:sz w:val="24"/>
          <w:szCs w:val="24"/>
        </w:rPr>
        <w:lastRenderedPageBreak/>
        <w:t xml:space="preserve">Text fields have a character limit; if that limit is exceeded, a warning will appear. If there are other errors, popups will appear just as when attempting to export. Any errors must be corrected. Fields will verify and save upon clicking the </w:t>
      </w:r>
      <w:r>
        <w:rPr>
          <w:rFonts w:ascii="Arial" w:hAnsi="Arial" w:cs="Arial"/>
          <w:b/>
          <w:sz w:val="24"/>
          <w:szCs w:val="24"/>
        </w:rPr>
        <w:t>OK</w:t>
      </w:r>
      <w:r>
        <w:rPr>
          <w:rFonts w:ascii="Arial" w:hAnsi="Arial" w:cs="Arial"/>
          <w:sz w:val="24"/>
          <w:szCs w:val="24"/>
        </w:rPr>
        <w:t xml:space="preserve"> button. </w:t>
      </w:r>
    </w:p>
    <w:p w:rsidR="003B270D" w:rsidRDefault="001D7DDF" w:rsidP="00766C8F">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sidR="002F350C">
        <w:rPr>
          <w:rFonts w:ascii="Arial" w:hAnsi="Arial" w:cs="Arial"/>
          <w:sz w:val="24"/>
          <w:szCs w:val="24"/>
        </w:rPr>
        <w:t xml:space="preserve"> The </w:t>
      </w:r>
      <w:proofErr w:type="spellStart"/>
      <w:r w:rsidR="002F350C">
        <w:rPr>
          <w:rFonts w:ascii="Arial" w:hAnsi="Arial" w:cs="Arial"/>
          <w:sz w:val="24"/>
          <w:szCs w:val="24"/>
        </w:rPr>
        <w:t>ePRU</w:t>
      </w:r>
      <w:proofErr w:type="spellEnd"/>
      <w:r w:rsidR="002F350C">
        <w:rPr>
          <w:rFonts w:ascii="Arial" w:hAnsi="Arial" w:cs="Arial"/>
          <w:sz w:val="24"/>
          <w:szCs w:val="24"/>
        </w:rPr>
        <w:t xml:space="preserve"> utility will not prevent the generation of the eCRAFT summary/XML file if there are errors. Submission to eCRAFT, however, may be rejected or entered into the system with a Load Fail status and cannot not be accepted or rejected by the government Contracting Officer Representative (COR) if the data submitted is not included in the terms of the contract.</w:t>
      </w:r>
    </w:p>
    <w:p w:rsidR="003B270D" w:rsidRDefault="002F350C" w:rsidP="00766C8F">
      <w:pPr>
        <w:rPr>
          <w:rFonts w:ascii="Arial" w:hAnsi="Arial" w:cs="Arial"/>
          <w:sz w:val="24"/>
          <w:szCs w:val="24"/>
        </w:rPr>
      </w:pPr>
      <w:r>
        <w:rPr>
          <w:rFonts w:ascii="Arial" w:hAnsi="Arial" w:cs="Arial"/>
          <w:sz w:val="24"/>
          <w:szCs w:val="24"/>
        </w:rPr>
        <w:t xml:space="preserve">Data can be entered directly into each cost sheet in the Excel rows. If this is done, the </w:t>
      </w:r>
      <w:r>
        <w:rPr>
          <w:rFonts w:ascii="Arial" w:hAnsi="Arial" w:cs="Arial"/>
          <w:b/>
          <w:bCs/>
          <w:sz w:val="24"/>
          <w:szCs w:val="24"/>
        </w:rPr>
        <w:t xml:space="preserve">Validate Sheet (and Calculations) </w:t>
      </w:r>
      <w:r>
        <w:rPr>
          <w:rFonts w:ascii="Arial" w:hAnsi="Arial" w:cs="Arial"/>
          <w:sz w:val="24"/>
          <w:szCs w:val="24"/>
        </w:rPr>
        <w:t xml:space="preserve">button </w:t>
      </w:r>
      <w:r>
        <w:rPr>
          <w:rFonts w:ascii="Arial" w:hAnsi="Arial" w:cs="Arial"/>
          <w:i/>
          <w:sz w:val="24"/>
          <w:szCs w:val="24"/>
        </w:rPr>
        <w:t xml:space="preserve">must </w:t>
      </w:r>
      <w:r>
        <w:rPr>
          <w:rFonts w:ascii="Arial" w:hAnsi="Arial" w:cs="Arial"/>
          <w:sz w:val="24"/>
          <w:szCs w:val="24"/>
        </w:rPr>
        <w:t>be clicked. If it is not, all rows entered may not be captured when the eCRAFT summary/XML file is generated.</w:t>
      </w:r>
    </w:p>
    <w:p w:rsidR="003B270D" w:rsidRDefault="002F350C" w:rsidP="00766C8F">
      <w:pPr>
        <w:rPr>
          <w:rFonts w:ascii="Arial" w:hAnsi="Arial" w:cs="Arial"/>
          <w:sz w:val="24"/>
          <w:szCs w:val="24"/>
          <w:u w:val="single"/>
        </w:rPr>
      </w:pPr>
      <w:r>
        <w:rPr>
          <w:rFonts w:ascii="Arial" w:hAnsi="Arial" w:cs="Arial"/>
          <w:b/>
          <w:bCs/>
          <w:sz w:val="24"/>
          <w:szCs w:val="24"/>
          <w:u w:val="single"/>
        </w:rPr>
        <w:t>Quality Assurance &amp; Errors</w:t>
      </w:r>
    </w:p>
    <w:p w:rsidR="003B270D" w:rsidRDefault="002F350C" w:rsidP="00766C8F">
      <w:pPr>
        <w:rPr>
          <w:rFonts w:ascii="Arial" w:hAnsi="Arial" w:cs="Arial"/>
          <w:sz w:val="24"/>
          <w:szCs w:val="24"/>
        </w:rPr>
      </w:pPr>
      <w:r>
        <w:rPr>
          <w:rFonts w:ascii="Arial" w:hAnsi="Arial" w:cs="Arial"/>
          <w:sz w:val="24"/>
          <w:szCs w:val="24"/>
        </w:rPr>
        <w:t xml:space="preserve">Each sheet should be validated by use of the </w:t>
      </w:r>
      <w:r>
        <w:rPr>
          <w:rFonts w:ascii="Arial" w:hAnsi="Arial" w:cs="Arial"/>
          <w:b/>
          <w:sz w:val="24"/>
          <w:szCs w:val="24"/>
        </w:rPr>
        <w:t>Validate Sheet (and Calculations)</w:t>
      </w:r>
      <w:r>
        <w:rPr>
          <w:rFonts w:ascii="Arial" w:hAnsi="Arial" w:cs="Arial"/>
          <w:sz w:val="24"/>
          <w:szCs w:val="24"/>
        </w:rPr>
        <w:t xml:space="preserve"> button on the button bar. All errors will be displayed in one popup.  Each field on the sheet with an error will be highlighted with red text.</w:t>
      </w:r>
      <w:r w:rsidR="00855B5F">
        <w:rPr>
          <w:rFonts w:ascii="Arial" w:hAnsi="Arial" w:cs="Arial"/>
          <w:sz w:val="24"/>
          <w:szCs w:val="24"/>
        </w:rPr>
        <w:t xml:space="preserve"> There are two types of errors. </w:t>
      </w:r>
      <w:r>
        <w:rPr>
          <w:rFonts w:ascii="Arial" w:hAnsi="Arial" w:cs="Arial"/>
          <w:sz w:val="24"/>
          <w:szCs w:val="24"/>
        </w:rPr>
        <w:t xml:space="preserve"> </w:t>
      </w:r>
    </w:p>
    <w:p w:rsidR="003B270D" w:rsidRDefault="002F350C" w:rsidP="00766C8F">
      <w:pPr>
        <w:rPr>
          <w:rFonts w:ascii="Arial" w:hAnsi="Arial" w:cs="Arial"/>
          <w:sz w:val="24"/>
          <w:szCs w:val="24"/>
        </w:rPr>
      </w:pPr>
      <w:r>
        <w:rPr>
          <w:rFonts w:ascii="Arial" w:hAnsi="Arial" w:cs="Arial"/>
          <w:sz w:val="24"/>
          <w:szCs w:val="24"/>
        </w:rPr>
        <w:t>Critical errors are errors in the length or type of data entered. These will cause the report to be rejected by eCRAFT when submitted.</w:t>
      </w:r>
    </w:p>
    <w:p w:rsidR="003B270D" w:rsidRDefault="002F350C" w:rsidP="00766C8F">
      <w:pPr>
        <w:rPr>
          <w:rFonts w:ascii="Arial" w:hAnsi="Arial" w:cs="Arial"/>
          <w:sz w:val="24"/>
          <w:szCs w:val="24"/>
        </w:rPr>
      </w:pPr>
      <w:r>
        <w:rPr>
          <w:rFonts w:ascii="Arial" w:hAnsi="Arial" w:cs="Arial"/>
          <w:sz w:val="24"/>
          <w:szCs w:val="24"/>
        </w:rPr>
        <w:t>General errors are warnings that indicate missing values or values not found in the Lookups. These may be ignored on the sheet in question, but the data will be edited again for validity when the report is submitted to ECRAFT and it may be rejected.</w:t>
      </w:r>
    </w:p>
    <w:p w:rsidR="003B270D" w:rsidRDefault="001D7DDF" w:rsidP="00766C8F">
      <w:pPr>
        <w:rPr>
          <w:rFonts w:ascii="Arial" w:hAnsi="Arial" w:cs="Arial"/>
          <w:sz w:val="24"/>
          <w:szCs w:val="24"/>
        </w:rPr>
      </w:pPr>
      <w:r>
        <w:rPr>
          <w:rFonts w:ascii="Arial" w:hAnsi="Arial" w:cs="Arial"/>
          <w:b/>
          <w:bCs/>
          <w:sz w:val="24"/>
          <w:szCs w:val="24"/>
          <w:u w:val="single"/>
        </w:rPr>
        <w:t>Adjustments</w:t>
      </w:r>
    </w:p>
    <w:p w:rsidR="003B270D" w:rsidRDefault="002F350C" w:rsidP="00766C8F">
      <w:pPr>
        <w:rPr>
          <w:rFonts w:ascii="Arial" w:hAnsi="Arial" w:cs="Arial"/>
          <w:sz w:val="24"/>
          <w:szCs w:val="24"/>
        </w:rPr>
      </w:pPr>
      <w:r>
        <w:rPr>
          <w:rFonts w:ascii="Arial" w:hAnsi="Arial" w:cs="Arial"/>
          <w:b/>
          <w:bCs/>
          <w:sz w:val="24"/>
          <w:szCs w:val="24"/>
        </w:rPr>
        <w:t>Adjustments to the Labor Cost Sheet</w:t>
      </w:r>
    </w:p>
    <w:p w:rsidR="00766C8F" w:rsidRPr="00B85C5B" w:rsidRDefault="00467E22" w:rsidP="00766C8F">
      <w:pPr>
        <w:rPr>
          <w:rFonts w:ascii="Arial" w:hAnsi="Arial" w:cs="Arial"/>
          <w:b/>
          <w:bCs/>
          <w:sz w:val="24"/>
          <w:szCs w:val="24"/>
        </w:rPr>
      </w:pPr>
      <w:r w:rsidRPr="00467E22">
        <w:rPr>
          <w:rFonts w:ascii="Arial" w:hAnsi="Arial" w:cs="Arial"/>
          <w:sz w:val="24"/>
          <w:szCs w:val="24"/>
        </w:rPr>
        <w:t>If labor adjustments are needed, the labor code LABMS must be added to the Lookups sheet. If adjustments to the fees are needed, the labor category code of LABRF should be added as well. The multiplier should be set to one (1).</w:t>
      </w:r>
      <w:r>
        <w:rPr>
          <w:rFonts w:ascii="Arial" w:hAnsi="Arial" w:cs="Arial"/>
          <w:sz w:val="24"/>
          <w:szCs w:val="24"/>
        </w:rPr>
        <w:t xml:space="preserve"> </w:t>
      </w:r>
      <w:r w:rsidRPr="00467E22">
        <w:rPr>
          <w:rFonts w:ascii="Arial" w:hAnsi="Arial" w:cs="Arial"/>
          <w:sz w:val="24"/>
          <w:szCs w:val="24"/>
        </w:rPr>
        <w:t>These codes are necessary to make labor and minor adjustments to align cost totals to WAWF.</w:t>
      </w:r>
      <w:r w:rsidR="00864A80">
        <w:rPr>
          <w:rFonts w:ascii="Arial" w:hAnsi="Arial" w:cs="Arial"/>
          <w:sz w:val="24"/>
          <w:szCs w:val="24"/>
        </w:rPr>
        <w:t xml:space="preserve"> </w:t>
      </w:r>
      <w:r w:rsidR="002F350C">
        <w:rPr>
          <w:rFonts w:ascii="Arial" w:hAnsi="Arial" w:cs="Arial"/>
          <w:sz w:val="24"/>
          <w:szCs w:val="24"/>
        </w:rPr>
        <w:t xml:space="preserve"> </w:t>
      </w:r>
      <w:r>
        <w:rPr>
          <w:rFonts w:ascii="Arial" w:hAnsi="Arial" w:cs="Arial"/>
          <w:sz w:val="24"/>
          <w:szCs w:val="24"/>
        </w:rPr>
        <w:t xml:space="preserve">Once entered, both codes can be used in the Labor cost sheet to make adjustments. </w:t>
      </w:r>
    </w:p>
    <w:p w:rsidR="003B270D" w:rsidRDefault="002F350C" w:rsidP="00766C8F">
      <w:pPr>
        <w:rPr>
          <w:rFonts w:ascii="Arial" w:hAnsi="Arial" w:cs="Arial"/>
          <w:sz w:val="24"/>
          <w:szCs w:val="24"/>
        </w:rPr>
      </w:pPr>
      <w:r>
        <w:rPr>
          <w:rFonts w:ascii="Arial" w:hAnsi="Arial" w:cs="Arial"/>
          <w:b/>
          <w:bCs/>
          <w:sz w:val="24"/>
          <w:szCs w:val="24"/>
        </w:rPr>
        <w:t>Adjustments to Material and ODC Cost Sheets</w:t>
      </w:r>
    </w:p>
    <w:p w:rsidR="003B270D" w:rsidRDefault="002F350C" w:rsidP="00766C8F">
      <w:pPr>
        <w:rPr>
          <w:rFonts w:ascii="Arial" w:hAnsi="Arial" w:cs="Arial"/>
          <w:sz w:val="24"/>
          <w:szCs w:val="24"/>
        </w:rPr>
      </w:pPr>
      <w:r>
        <w:rPr>
          <w:rFonts w:ascii="Arial" w:hAnsi="Arial" w:cs="Arial"/>
          <w:sz w:val="24"/>
          <w:szCs w:val="24"/>
        </w:rPr>
        <w:t xml:space="preserve">Use the description section provided to identify adjustments. </w:t>
      </w:r>
      <w:r w:rsidR="00766C8F">
        <w:rPr>
          <w:rFonts w:ascii="Arial" w:hAnsi="Arial" w:cs="Arial"/>
          <w:sz w:val="24"/>
          <w:szCs w:val="24"/>
        </w:rPr>
        <w:t>For Fee adjustments enter “FEE” in the Fee Code column</w:t>
      </w:r>
      <w:r w:rsidR="0081408C">
        <w:rPr>
          <w:rFonts w:ascii="Arial" w:hAnsi="Arial" w:cs="Arial"/>
          <w:sz w:val="24"/>
          <w:szCs w:val="24"/>
        </w:rPr>
        <w:t>.</w:t>
      </w:r>
    </w:p>
    <w:p w:rsidR="00B75626" w:rsidRPr="00100480" w:rsidRDefault="00855B5F" w:rsidP="00B75626">
      <w:pPr>
        <w:rPr>
          <w:rFonts w:ascii="Arial" w:hAnsi="Arial" w:cs="Arial"/>
          <w:b/>
          <w:sz w:val="24"/>
          <w:szCs w:val="24"/>
          <w:u w:val="single"/>
        </w:rPr>
      </w:pPr>
      <w:r>
        <w:rPr>
          <w:rFonts w:ascii="Arial" w:hAnsi="Arial" w:cs="Arial"/>
          <w:b/>
          <w:sz w:val="24"/>
          <w:szCs w:val="24"/>
          <w:u w:val="single"/>
        </w:rPr>
        <w:t>Generate a Report</w:t>
      </w:r>
    </w:p>
    <w:p w:rsidR="00736495" w:rsidRDefault="00B75626" w:rsidP="00B75626">
      <w:pPr>
        <w:rPr>
          <w:rFonts w:ascii="Arial" w:hAnsi="Arial" w:cs="Arial"/>
          <w:sz w:val="24"/>
          <w:szCs w:val="24"/>
        </w:rPr>
      </w:pPr>
      <w:r>
        <w:rPr>
          <w:rFonts w:ascii="Arial" w:hAnsi="Arial" w:cs="Arial"/>
          <w:sz w:val="24"/>
          <w:szCs w:val="24"/>
        </w:rPr>
        <w:lastRenderedPageBreak/>
        <w:t>To</w:t>
      </w:r>
      <w:r w:rsidR="00855B5F">
        <w:rPr>
          <w:rFonts w:ascii="Arial" w:hAnsi="Arial" w:cs="Arial"/>
          <w:sz w:val="24"/>
          <w:szCs w:val="24"/>
        </w:rPr>
        <w:t xml:space="preserve"> Generate a Report select </w:t>
      </w:r>
      <w:r w:rsidR="00855B5F">
        <w:rPr>
          <w:rFonts w:ascii="Arial" w:hAnsi="Arial" w:cs="Arial"/>
          <w:b/>
          <w:sz w:val="24"/>
          <w:szCs w:val="24"/>
        </w:rPr>
        <w:t>eCRAFT Summary</w:t>
      </w:r>
      <w:r w:rsidR="00855B5F">
        <w:rPr>
          <w:rFonts w:ascii="Arial" w:hAnsi="Arial" w:cs="Arial"/>
          <w:sz w:val="24"/>
          <w:szCs w:val="24"/>
        </w:rPr>
        <w:t xml:space="preserve"> from the main menu, then select the </w:t>
      </w:r>
      <w:r w:rsidR="00855B5F">
        <w:rPr>
          <w:rFonts w:ascii="Arial" w:hAnsi="Arial" w:cs="Arial"/>
          <w:b/>
          <w:sz w:val="24"/>
          <w:szCs w:val="24"/>
        </w:rPr>
        <w:t>Create eCRAFT XML File</w:t>
      </w:r>
      <w:r w:rsidR="00855B5F">
        <w:rPr>
          <w:rFonts w:ascii="Arial" w:hAnsi="Arial" w:cs="Arial"/>
          <w:sz w:val="24"/>
          <w:szCs w:val="24"/>
        </w:rPr>
        <w:t xml:space="preserve">. </w:t>
      </w:r>
      <w:proofErr w:type="spellStart"/>
      <w:r w:rsidR="00855B5F">
        <w:rPr>
          <w:rFonts w:ascii="Arial" w:hAnsi="Arial" w:cs="Arial"/>
          <w:sz w:val="24"/>
          <w:szCs w:val="24"/>
        </w:rPr>
        <w:t>ePRU</w:t>
      </w:r>
      <w:proofErr w:type="spellEnd"/>
      <w:r w:rsidR="00855B5F">
        <w:rPr>
          <w:rFonts w:ascii="Arial" w:hAnsi="Arial" w:cs="Arial"/>
          <w:sz w:val="24"/>
          <w:szCs w:val="24"/>
        </w:rPr>
        <w:t xml:space="preserve"> will run through validati</w:t>
      </w:r>
      <w:r w:rsidR="00736495">
        <w:rPr>
          <w:rFonts w:ascii="Arial" w:hAnsi="Arial" w:cs="Arial"/>
          <w:sz w:val="24"/>
          <w:szCs w:val="24"/>
        </w:rPr>
        <w:t>on checks, then generate the XML</w:t>
      </w:r>
      <w:r w:rsidR="00855B5F">
        <w:rPr>
          <w:rFonts w:ascii="Arial" w:hAnsi="Arial" w:cs="Arial"/>
          <w:sz w:val="24"/>
          <w:szCs w:val="24"/>
        </w:rPr>
        <w:t>.</w:t>
      </w:r>
    </w:p>
    <w:p w:rsidR="00B75626" w:rsidRDefault="00736495" w:rsidP="00B75626">
      <w:pPr>
        <w:rPr>
          <w:rFonts w:ascii="Arial" w:hAnsi="Arial" w:cs="Arial"/>
          <w:sz w:val="24"/>
          <w:szCs w:val="24"/>
        </w:rPr>
      </w:pPr>
      <w:proofErr w:type="gramStart"/>
      <w:r w:rsidRPr="004226F5">
        <w:rPr>
          <w:rFonts w:ascii="Segoe UI Symbol" w:hAnsi="Segoe UI Symbol" w:cs="Segoe UI Symbol"/>
          <w:color w:val="FF0000"/>
          <w:sz w:val="28"/>
          <w:szCs w:val="31"/>
          <w:shd w:val="clear" w:color="auto" w:fill="FFFFFF"/>
        </w:rPr>
        <w:t>⚑</w:t>
      </w:r>
      <w:r>
        <w:rPr>
          <w:rFonts w:ascii="Segoe UI Symbol" w:hAnsi="Segoe UI Symbol" w:cs="Segoe UI Symbol"/>
          <w:color w:val="FF0000"/>
          <w:sz w:val="28"/>
          <w:szCs w:val="31"/>
          <w:shd w:val="clear" w:color="auto" w:fill="FFFFFF"/>
        </w:rPr>
        <w:t xml:space="preserve"> </w:t>
      </w:r>
      <w:r>
        <w:rPr>
          <w:rFonts w:ascii="Arial" w:hAnsi="Arial" w:cs="Arial"/>
          <w:sz w:val="24"/>
          <w:szCs w:val="24"/>
        </w:rPr>
        <w:t xml:space="preserve"> </w:t>
      </w:r>
      <w:proofErr w:type="spellStart"/>
      <w:r>
        <w:rPr>
          <w:rFonts w:ascii="Arial" w:hAnsi="Arial" w:cs="Arial"/>
          <w:sz w:val="24"/>
          <w:szCs w:val="24"/>
        </w:rPr>
        <w:t>ePRU</w:t>
      </w:r>
      <w:proofErr w:type="spellEnd"/>
      <w:proofErr w:type="gramEnd"/>
      <w:r>
        <w:rPr>
          <w:rFonts w:ascii="Arial" w:hAnsi="Arial" w:cs="Arial"/>
          <w:sz w:val="24"/>
          <w:szCs w:val="24"/>
        </w:rPr>
        <w:t xml:space="preserve"> will try to save the xml to the default directory saved in Lookups. If the directory is not found, or empty in Lookups the user will be prompted on where to save the XML. </w:t>
      </w:r>
    </w:p>
    <w:p w:rsidR="000E5818" w:rsidRPr="00855B5F" w:rsidRDefault="000E5818" w:rsidP="00B75626">
      <w:pPr>
        <w:rPr>
          <w:rFonts w:ascii="Arial" w:hAnsi="Arial" w:cs="Arial"/>
          <w:sz w:val="24"/>
          <w:szCs w:val="24"/>
        </w:rPr>
      </w:pPr>
      <w:proofErr w:type="gramStart"/>
      <w:r w:rsidRPr="004226F5">
        <w:rPr>
          <w:rFonts w:ascii="Segoe UI Symbol" w:hAnsi="Segoe UI Symbol" w:cs="Segoe UI Symbol"/>
          <w:color w:val="FF0000"/>
          <w:sz w:val="28"/>
          <w:szCs w:val="31"/>
          <w:shd w:val="clear" w:color="auto" w:fill="FFFFFF"/>
        </w:rPr>
        <w:t>⚑</w:t>
      </w:r>
      <w:r>
        <w:rPr>
          <w:rFonts w:ascii="Segoe UI Symbol" w:hAnsi="Segoe UI Symbol" w:cs="Segoe UI Symbol"/>
          <w:color w:val="FF0000"/>
          <w:sz w:val="28"/>
          <w:szCs w:val="31"/>
          <w:shd w:val="clear" w:color="auto" w:fill="FFFFFF"/>
        </w:rPr>
        <w:t xml:space="preserve"> </w:t>
      </w:r>
      <w:r>
        <w:rPr>
          <w:rFonts w:ascii="Arial" w:hAnsi="Arial" w:cs="Arial"/>
          <w:sz w:val="24"/>
          <w:szCs w:val="24"/>
        </w:rPr>
        <w:t xml:space="preserve"> </w:t>
      </w:r>
      <w:r w:rsidR="00DC2754" w:rsidRPr="00DC2754">
        <w:rPr>
          <w:rFonts w:ascii="Arial" w:hAnsi="Arial" w:cs="Arial"/>
          <w:sz w:val="24"/>
          <w:szCs w:val="24"/>
        </w:rPr>
        <w:t>Files</w:t>
      </w:r>
      <w:proofErr w:type="gramEnd"/>
      <w:r w:rsidR="00DC2754" w:rsidRPr="00DC2754">
        <w:rPr>
          <w:rFonts w:ascii="Arial" w:hAnsi="Arial" w:cs="Arial"/>
          <w:sz w:val="24"/>
          <w:szCs w:val="24"/>
        </w:rPr>
        <w:t xml:space="preserve"> with the # % ‘characters, or spaces(“ “) will not upload. Be sure to remove characters from file name before uploading.</w:t>
      </w:r>
    </w:p>
    <w:p w:rsidR="003B270D" w:rsidRPr="00100480" w:rsidRDefault="002F350C" w:rsidP="00766C8F">
      <w:pPr>
        <w:rPr>
          <w:rFonts w:ascii="Arial" w:hAnsi="Arial" w:cs="Arial"/>
          <w:b/>
          <w:sz w:val="24"/>
          <w:szCs w:val="24"/>
          <w:u w:val="single"/>
        </w:rPr>
      </w:pPr>
      <w:r w:rsidRPr="00100480">
        <w:rPr>
          <w:rFonts w:ascii="Arial" w:hAnsi="Arial" w:cs="Arial"/>
          <w:b/>
          <w:sz w:val="24"/>
          <w:szCs w:val="24"/>
          <w:u w:val="single"/>
        </w:rPr>
        <w:t>CLIN/SLIN Summary</w:t>
      </w:r>
    </w:p>
    <w:p w:rsidR="003B270D" w:rsidRDefault="002F350C" w:rsidP="00766C8F">
      <w:pPr>
        <w:rPr>
          <w:rFonts w:ascii="Arial" w:hAnsi="Arial" w:cs="Arial"/>
          <w:sz w:val="24"/>
          <w:szCs w:val="24"/>
        </w:rPr>
      </w:pPr>
      <w:r>
        <w:rPr>
          <w:rFonts w:ascii="Arial" w:hAnsi="Arial" w:cs="Arial"/>
          <w:sz w:val="24"/>
          <w:szCs w:val="24"/>
        </w:rPr>
        <w:t>To view a summary by cost type and CLIN/SLIN of all data entered into the utility, click the CLIN/SLIN Summary button. Data can then be manipulated as desired. Click the Sort Summary button on that page for a fast roll-up of all entered costs by CLIN/SLIN.</w:t>
      </w:r>
    </w:p>
    <w:p w:rsidR="00B85C5B" w:rsidRDefault="00B85C5B" w:rsidP="00B85C5B">
      <w:pPr>
        <w:spacing w:after="0"/>
        <w:rPr>
          <w:rFonts w:ascii="Arial" w:hAnsi="Arial" w:cs="Arial"/>
          <w:sz w:val="24"/>
        </w:rPr>
      </w:pPr>
      <w:r>
        <w:rPr>
          <w:rFonts w:ascii="Arial" w:hAnsi="Arial" w:cs="Arial"/>
          <w:b/>
          <w:bCs/>
          <w:sz w:val="24"/>
          <w:u w:val="single"/>
        </w:rPr>
        <w:t>Submission</w:t>
      </w:r>
    </w:p>
    <w:p w:rsidR="00B85C5B" w:rsidRDefault="00B85C5B" w:rsidP="00B75626">
      <w:pPr>
        <w:rPr>
          <w:rFonts w:ascii="Arial" w:hAnsi="Arial" w:cs="Arial"/>
          <w:sz w:val="24"/>
        </w:rPr>
      </w:pPr>
      <w:r w:rsidRPr="001A0841">
        <w:rPr>
          <w:rFonts w:ascii="Arial" w:hAnsi="Arial" w:cs="Arial"/>
          <w:sz w:val="24"/>
        </w:rPr>
        <w:t>The gener</w:t>
      </w:r>
      <w:r>
        <w:rPr>
          <w:rFonts w:ascii="Arial" w:hAnsi="Arial" w:cs="Arial"/>
          <w:sz w:val="24"/>
        </w:rPr>
        <w:t xml:space="preserve">ated XML files, once complete, </w:t>
      </w:r>
      <w:r w:rsidRPr="001A0841">
        <w:rPr>
          <w:rFonts w:ascii="Arial" w:hAnsi="Arial" w:cs="Arial"/>
          <w:sz w:val="24"/>
        </w:rPr>
        <w:t xml:space="preserve">should be submitted to the external web site </w:t>
      </w:r>
      <w:r w:rsidRPr="001A0841">
        <w:rPr>
          <w:rFonts w:ascii="Arial" w:hAnsi="Arial" w:cs="Arial"/>
          <w:sz w:val="24"/>
          <w:u w:val="single"/>
        </w:rPr>
        <w:t>https://www.pdrep.csd.disa.mil/pdrep_files/other/ecraft.htm</w:t>
      </w:r>
      <w:r w:rsidRPr="001A0841">
        <w:rPr>
          <w:rFonts w:ascii="Arial" w:hAnsi="Arial" w:cs="Arial"/>
          <w:sz w:val="24"/>
        </w:rPr>
        <w:t xml:space="preserve"> to be uploaded into the eCRAFT Database Management System.</w:t>
      </w:r>
      <w:r>
        <w:rPr>
          <w:rFonts w:ascii="Arial" w:hAnsi="Arial" w:cs="Arial"/>
          <w:sz w:val="24"/>
        </w:rPr>
        <w:t xml:space="preserve"> A CAC card, or external certificate will be needed to upload report. </w:t>
      </w:r>
    </w:p>
    <w:p w:rsidR="00B85C5B" w:rsidRDefault="00B75626" w:rsidP="00B85C5B">
      <w:pPr>
        <w:rPr>
          <w:rFonts w:ascii="Arial" w:hAnsi="Arial" w:cs="Arial"/>
          <w:sz w:val="24"/>
          <w:szCs w:val="24"/>
        </w:rPr>
      </w:pPr>
      <w:r w:rsidRPr="004226F5">
        <w:rPr>
          <w:rFonts w:ascii="Segoe UI Symbol" w:hAnsi="Segoe UI Symbol" w:cs="Segoe UI Symbol"/>
          <w:color w:val="FF0000"/>
          <w:sz w:val="28"/>
          <w:szCs w:val="31"/>
          <w:shd w:val="clear" w:color="auto" w:fill="FFFFFF"/>
        </w:rPr>
        <w:t>⚑</w:t>
      </w:r>
      <w:r>
        <w:rPr>
          <w:rFonts w:ascii="Segoe UI Symbol" w:hAnsi="Segoe UI Symbol" w:cs="Segoe UI Symbol"/>
          <w:color w:val="FF0000"/>
          <w:sz w:val="28"/>
          <w:szCs w:val="31"/>
          <w:shd w:val="clear" w:color="auto" w:fill="FFFFFF"/>
        </w:rPr>
        <w:t xml:space="preserve"> </w:t>
      </w:r>
      <w:r w:rsidR="00C519E3">
        <w:rPr>
          <w:rFonts w:ascii="Arial" w:hAnsi="Arial" w:cs="Arial"/>
          <w:sz w:val="24"/>
        </w:rPr>
        <w:t xml:space="preserve">When making future reports for the same Contract/Task Orders, it is </w:t>
      </w:r>
      <w:r>
        <w:rPr>
          <w:rFonts w:ascii="Arial" w:hAnsi="Arial" w:cs="Arial"/>
          <w:sz w:val="24"/>
        </w:rPr>
        <w:t>recommended</w:t>
      </w:r>
      <w:r w:rsidR="00C519E3">
        <w:rPr>
          <w:rFonts w:ascii="Arial" w:hAnsi="Arial" w:cs="Arial"/>
          <w:sz w:val="24"/>
        </w:rPr>
        <w:t xml:space="preserve"> to copy the most recent Vendor Report, and edit the data from there. This will save the user from having to copy over/import any lookup data, as well as any cost data that stays consistent month by month. </w:t>
      </w:r>
    </w:p>
    <w:sectPr w:rsidR="00B85C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70D"/>
    <w:rsid w:val="000E5818"/>
    <w:rsid w:val="00100480"/>
    <w:rsid w:val="00150AAE"/>
    <w:rsid w:val="001A0841"/>
    <w:rsid w:val="001D7DDF"/>
    <w:rsid w:val="002F350C"/>
    <w:rsid w:val="003624E1"/>
    <w:rsid w:val="003B270D"/>
    <w:rsid w:val="003C2147"/>
    <w:rsid w:val="00415A6A"/>
    <w:rsid w:val="00467E22"/>
    <w:rsid w:val="00601C64"/>
    <w:rsid w:val="00736495"/>
    <w:rsid w:val="00766C8F"/>
    <w:rsid w:val="0081408C"/>
    <w:rsid w:val="00855B5F"/>
    <w:rsid w:val="00864A80"/>
    <w:rsid w:val="008E33BB"/>
    <w:rsid w:val="00B75626"/>
    <w:rsid w:val="00B85C5B"/>
    <w:rsid w:val="00BF5167"/>
    <w:rsid w:val="00C519E3"/>
    <w:rsid w:val="00DC2754"/>
    <w:rsid w:val="00DC2DFB"/>
    <w:rsid w:val="00FD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74D20"/>
  <w15:docId w15:val="{B909D03E-9960-4EAE-940F-798EF126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084219">
      <w:bodyDiv w:val="1"/>
      <w:marLeft w:val="0"/>
      <w:marRight w:val="0"/>
      <w:marTop w:val="0"/>
      <w:marBottom w:val="0"/>
      <w:divBdr>
        <w:top w:val="none" w:sz="0" w:space="0" w:color="auto"/>
        <w:left w:val="none" w:sz="0" w:space="0" w:color="auto"/>
        <w:bottom w:val="none" w:sz="0" w:space="0" w:color="auto"/>
        <w:right w:val="none" w:sz="0" w:space="0" w:color="auto"/>
      </w:divBdr>
    </w:div>
    <w:div w:id="172949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2D0B0-A252-4120-81B5-420C8519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3</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NMCI</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Hawko Vitiello, Kim</dc:creator>
  <cp:lastModifiedBy>O'Connor, Finian S CIV USN NUWC NEWPORT RI (USA)</cp:lastModifiedBy>
  <cp:revision>20</cp:revision>
  <dcterms:created xsi:type="dcterms:W3CDTF">2021-06-28T18:11:00Z</dcterms:created>
  <dcterms:modified xsi:type="dcterms:W3CDTF">2023-06-23T14:13:00Z</dcterms:modified>
</cp:coreProperties>
</file>